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000230" w:rsidRPr="00000230">
        <w:rPr>
          <w:rFonts w:ascii="Arial" w:hAnsi="Arial" w:cs="Arial"/>
          <w:b/>
          <w:noProof/>
          <w:sz w:val="24"/>
          <w:szCs w:val="24"/>
        </w:rPr>
        <w:t>S2-2201017</w:t>
      </w:r>
    </w:p>
    <w:p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KI #X: Support of </w:t>
      </w:r>
      <w:r w:rsidR="008313A8">
        <w:rPr>
          <w:rFonts w:ascii="Arial" w:eastAsia="等线" w:hAnsi="Arial" w:cs="Arial" w:hint="eastAsia"/>
          <w:b/>
          <w:lang w:eastAsia="zh-CN"/>
        </w:rPr>
        <w:t>L</w:t>
      </w:r>
      <w:r w:rsidR="009F15AD">
        <w:rPr>
          <w:rFonts w:ascii="Arial" w:eastAsia="等线" w:hAnsi="Arial" w:cs="Arial" w:hint="eastAsia"/>
          <w:b/>
          <w:lang w:eastAsia="zh-CN"/>
        </w:rPr>
        <w:t>oc</w:t>
      </w:r>
      <w:r w:rsidR="008313A8">
        <w:rPr>
          <w:rFonts w:ascii="Arial" w:eastAsia="等线" w:hAnsi="Arial" w:cs="Arial" w:hint="eastAsia"/>
          <w:b/>
          <w:lang w:eastAsia="zh-CN"/>
        </w:rPr>
        <w:t>ation Service C</w:t>
      </w:r>
      <w:r w:rsidR="009F15AD">
        <w:rPr>
          <w:rFonts w:ascii="Arial" w:eastAsia="等线" w:hAnsi="Arial" w:cs="Arial" w:hint="eastAsia"/>
          <w:b/>
          <w:lang w:eastAsia="zh-CN"/>
        </w:rPr>
        <w:t>ontinuity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  <w:r w:rsidR="00C011F3">
        <w:rPr>
          <w:rFonts w:ascii="Arial" w:eastAsia="等线" w:hAnsi="Arial" w:cs="Arial" w:hint="eastAsia"/>
          <w:b/>
          <w:lang w:eastAsia="zh-CN"/>
        </w:rPr>
        <w:t xml:space="preserve"> / Rel-18</w:t>
      </w:r>
      <w:bookmarkStart w:id="0" w:name="_GoBack"/>
      <w:bookmarkEnd w:id="0"/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key issue on how to support </w:t>
      </w:r>
      <w:r w:rsidR="002901A3">
        <w:rPr>
          <w:rFonts w:ascii="Arial" w:eastAsia="等线" w:hAnsi="Arial" w:cs="Arial" w:hint="eastAsia"/>
          <w:i/>
          <w:lang w:eastAsia="zh-CN"/>
        </w:rPr>
        <w:t>location service continuity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524FAC" w:rsidRPr="00524FAC" w:rsidRDefault="00524FAC" w:rsidP="00524FAC">
      <w:pPr>
        <w:rPr>
          <w:rFonts w:eastAsia="等线"/>
          <w:lang w:eastAsia="zh-CN"/>
        </w:rPr>
      </w:pPr>
      <w:bookmarkStart w:id="1" w:name="_Toc352077766"/>
      <w:r w:rsidRPr="00524FAC">
        <w:rPr>
          <w:rFonts w:eastAsia="等线" w:hint="eastAsia"/>
          <w:lang w:eastAsia="zh-CN"/>
        </w:rPr>
        <w:t>In the 5GS, the I</w:t>
      </w:r>
      <w:r w:rsidRPr="00524FAC">
        <w:rPr>
          <w:rFonts w:eastAsia="等线"/>
          <w:lang w:eastAsia="zh-CN"/>
        </w:rPr>
        <w:t>nterworking</w:t>
      </w:r>
      <w:r w:rsidRPr="00524FAC">
        <w:rPr>
          <w:rFonts w:eastAsia="等线" w:hint="eastAsia"/>
          <w:lang w:eastAsia="zh-CN"/>
        </w:rPr>
        <w:t xml:space="preserve"> with EPC with/</w:t>
      </w:r>
      <w:r w:rsidRPr="00524FAC">
        <w:rPr>
          <w:rFonts w:eastAsia="等线"/>
          <w:lang w:eastAsia="zh-CN"/>
        </w:rPr>
        <w:t>without N26</w:t>
      </w:r>
      <w:r w:rsidRPr="00524FAC">
        <w:rPr>
          <w:rFonts w:eastAsia="等线" w:hint="eastAsia"/>
          <w:lang w:eastAsia="zh-CN"/>
        </w:rPr>
        <w:t xml:space="preserve"> interface has been specified, as well as single </w:t>
      </w:r>
      <w:r w:rsidRPr="00524FAC">
        <w:rPr>
          <w:rFonts w:eastAsia="等线"/>
          <w:lang w:eastAsia="zh-CN"/>
        </w:rPr>
        <w:t>Registration</w:t>
      </w:r>
      <w:r w:rsidRPr="00524FAC">
        <w:rPr>
          <w:rFonts w:eastAsia="等线" w:hint="eastAsia"/>
          <w:lang w:eastAsia="zh-CN"/>
        </w:rPr>
        <w:t xml:space="preserve"> and Dual </w:t>
      </w:r>
      <w:r w:rsidRPr="00524FAC">
        <w:rPr>
          <w:rFonts w:eastAsia="等线"/>
          <w:lang w:eastAsia="zh-CN"/>
        </w:rPr>
        <w:t>Registration</w:t>
      </w:r>
      <w:r w:rsidRPr="00524FAC">
        <w:rPr>
          <w:rFonts w:eastAsia="等线" w:hint="eastAsia"/>
          <w:lang w:eastAsia="zh-CN"/>
        </w:rPr>
        <w:t xml:space="preserve"> mode from UE perspective. Thus, how to support LCS in those scenarios should be studied. </w:t>
      </w:r>
    </w:p>
    <w:p w:rsidR="00524FAC" w:rsidRPr="00524FAC" w:rsidRDefault="00524FAC" w:rsidP="00524FAC">
      <w:pPr>
        <w:rPr>
          <w:rFonts w:eastAsia="等线"/>
          <w:lang w:eastAsia="zh-CN"/>
        </w:rPr>
      </w:pPr>
      <w:r w:rsidRPr="00524FAC">
        <w:rPr>
          <w:rFonts w:eastAsia="等线" w:hint="eastAsia"/>
          <w:lang w:eastAsia="zh-CN"/>
        </w:rPr>
        <w:t xml:space="preserve">Current TS23.271 has defined LCS Handover handling for following cases: a) MSC server for Inter-VMSC/MSC, b) Handling of an </w:t>
      </w:r>
      <w:proofErr w:type="spellStart"/>
      <w:r w:rsidRPr="00524FAC">
        <w:rPr>
          <w:rFonts w:eastAsia="等线" w:hint="eastAsia"/>
          <w:lang w:eastAsia="zh-CN"/>
        </w:rPr>
        <w:t>ongoing</w:t>
      </w:r>
      <w:proofErr w:type="spellEnd"/>
      <w:r w:rsidRPr="00524FAC">
        <w:rPr>
          <w:rFonts w:eastAsia="等线" w:hint="eastAsia"/>
          <w:lang w:eastAsia="zh-CN"/>
        </w:rPr>
        <w:t xml:space="preserve"> handover while a request for </w:t>
      </w:r>
      <w:r w:rsidRPr="00524FAC">
        <w:rPr>
          <w:rFonts w:eastAsia="等线"/>
          <w:lang w:eastAsia="zh-CN"/>
        </w:rPr>
        <w:t>position</w:t>
      </w:r>
      <w:r w:rsidR="00526551">
        <w:rPr>
          <w:rFonts w:eastAsia="等线" w:hint="eastAsia"/>
          <w:lang w:eastAsia="zh-CN"/>
        </w:rPr>
        <w:t>ing arrives</w:t>
      </w:r>
      <w:r w:rsidRPr="00524FAC">
        <w:rPr>
          <w:rFonts w:eastAsia="等线" w:hint="eastAsia"/>
          <w:lang w:eastAsia="zh-CN"/>
        </w:rPr>
        <w:t xml:space="preserve">.  </w:t>
      </w:r>
    </w:p>
    <w:p w:rsidR="00524FAC" w:rsidRPr="00524FAC" w:rsidRDefault="00524FAC" w:rsidP="00524FAC">
      <w:pPr>
        <w:rPr>
          <w:rFonts w:eastAsia="等线"/>
          <w:lang w:eastAsia="zh-CN"/>
        </w:rPr>
      </w:pPr>
      <w:r w:rsidRPr="00524FAC">
        <w:rPr>
          <w:rFonts w:eastAsia="等线" w:hint="eastAsia"/>
          <w:lang w:eastAsia="zh-CN"/>
        </w:rPr>
        <w:t xml:space="preserve">The a) seemingly out of scope of this study. For b), current TS23.271 requires to </w:t>
      </w:r>
      <w:r w:rsidRPr="00524FAC">
        <w:rPr>
          <w:rFonts w:eastAsia="等线"/>
          <w:lang w:eastAsia="zh-CN"/>
        </w:rPr>
        <w:t>postpone</w:t>
      </w:r>
      <w:r w:rsidRPr="00524FAC">
        <w:rPr>
          <w:rFonts w:eastAsia="等线" w:hint="eastAsia"/>
          <w:lang w:eastAsia="zh-CN"/>
        </w:rPr>
        <w:t xml:space="preserve"> the LCS/positioning procedure until the </w:t>
      </w:r>
      <w:r w:rsidRPr="00524FAC">
        <w:rPr>
          <w:rFonts w:eastAsia="等线"/>
          <w:lang w:eastAsia="zh-CN"/>
        </w:rPr>
        <w:t>completion</w:t>
      </w:r>
      <w:r w:rsidRPr="00524FAC">
        <w:rPr>
          <w:rFonts w:eastAsia="等线" w:hint="eastAsia"/>
          <w:lang w:eastAsia="zh-CN"/>
        </w:rPr>
        <w:t xml:space="preserve"> of the handover. This will delay the LCS response, regarding the low latency requirement for LCS in 5GC. Thus case b) need to be re-</w:t>
      </w:r>
      <w:r w:rsidRPr="00524FAC">
        <w:rPr>
          <w:rFonts w:eastAsia="等线"/>
          <w:lang w:eastAsia="zh-CN"/>
        </w:rPr>
        <w:t>visited</w:t>
      </w:r>
      <w:r w:rsidRPr="00524FAC">
        <w:rPr>
          <w:rFonts w:eastAsia="等线" w:hint="eastAsia"/>
          <w:lang w:eastAsia="zh-CN"/>
        </w:rPr>
        <w:t xml:space="preserve"> in Rel-16.</w:t>
      </w:r>
    </w:p>
    <w:p w:rsidR="00524FAC" w:rsidRPr="00524FAC" w:rsidRDefault="00524FAC" w:rsidP="00524FAC">
      <w:pPr>
        <w:rPr>
          <w:rFonts w:eastAsia="等线"/>
          <w:i/>
          <w:u w:val="single"/>
          <w:lang w:eastAsia="zh-CN"/>
        </w:rPr>
      </w:pPr>
      <w:r w:rsidRPr="00524FAC">
        <w:rPr>
          <w:rFonts w:eastAsia="等线" w:hint="eastAsia"/>
          <w:i/>
          <w:u w:val="single"/>
          <w:lang w:eastAsia="zh-CN"/>
        </w:rPr>
        <w:t xml:space="preserve">Proposal: </w:t>
      </w:r>
    </w:p>
    <w:p w:rsidR="00524FAC" w:rsidRPr="00BB63C6" w:rsidRDefault="00524FAC" w:rsidP="008669F5">
      <w:pPr>
        <w:rPr>
          <w:rFonts w:eastAsia="等线"/>
          <w:lang w:eastAsia="zh-CN"/>
        </w:rPr>
      </w:pPr>
      <w:r w:rsidRPr="00524FAC">
        <w:rPr>
          <w:rFonts w:eastAsia="等线" w:hint="eastAsia"/>
          <w:lang w:eastAsia="zh-CN"/>
        </w:rPr>
        <w:t xml:space="preserve">Based on above observation, it is proposed to add a new key issue, </w:t>
      </w:r>
      <w:r w:rsidRPr="00524FAC">
        <w:rPr>
          <w:rFonts w:eastAsia="等线"/>
          <w:lang w:eastAsia="zh-CN"/>
        </w:rPr>
        <w:t>“</w:t>
      </w:r>
      <w:r w:rsidRPr="00524FAC">
        <w:rPr>
          <w:rFonts w:eastAsia="等线" w:hint="eastAsia"/>
          <w:lang w:eastAsia="zh-CN"/>
        </w:rPr>
        <w:t>L</w:t>
      </w:r>
      <w:r>
        <w:rPr>
          <w:rFonts w:eastAsia="等线" w:hint="eastAsia"/>
          <w:lang w:eastAsia="zh-CN"/>
        </w:rPr>
        <w:t>ocation continuity support</w:t>
      </w:r>
      <w:r w:rsidRPr="00524FAC">
        <w:rPr>
          <w:rFonts w:eastAsia="等线"/>
          <w:lang w:eastAsia="zh-CN"/>
        </w:rPr>
        <w:t>”</w:t>
      </w:r>
      <w:r w:rsidRPr="00524FAC">
        <w:rPr>
          <w:rFonts w:eastAsia="等线" w:hint="eastAsia"/>
          <w:lang w:eastAsia="zh-CN"/>
        </w:rPr>
        <w:t>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to add a new key issue as following: (all new text)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:rsidR="00524FAC" w:rsidRPr="00524FAC" w:rsidRDefault="00524FAC" w:rsidP="00524FAC">
      <w:pPr>
        <w:pStyle w:val="2"/>
        <w:rPr>
          <w:rFonts w:eastAsia="等线"/>
          <w:lang w:eastAsia="zh-CN"/>
        </w:rPr>
      </w:pPr>
      <w:bookmarkStart w:id="4" w:name="_Toc43819957"/>
      <w:bookmarkStart w:id="5" w:name="_Toc43882472"/>
      <w:bookmarkStart w:id="6" w:name="_Toc43882646"/>
      <w:bookmarkStart w:id="7" w:name="_Toc43882633"/>
      <w:bookmarkStart w:id="8" w:name="_Toc43882459"/>
      <w:bookmarkEnd w:id="2"/>
      <w:bookmarkEnd w:id="3"/>
      <w:proofErr w:type="gramStart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524FAC">
        <w:rPr>
          <w:rFonts w:eastAsia="等线" w:hint="eastAsia"/>
          <w:lang w:eastAsia="zh-CN"/>
        </w:rPr>
        <w:t>X</w:t>
      </w:r>
      <w:proofErr w:type="gramEnd"/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524FAC">
        <w:rPr>
          <w:rFonts w:eastAsia="等线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Pr="00481749">
        <w:rPr>
          <w:rFonts w:hint="eastAsia"/>
          <w:lang w:eastAsia="ko-KR"/>
        </w:rPr>
        <w:t>L</w:t>
      </w:r>
      <w:r w:rsidRPr="00524FAC">
        <w:rPr>
          <w:rFonts w:eastAsia="等线" w:hint="eastAsia"/>
          <w:lang w:eastAsia="zh-CN"/>
        </w:rPr>
        <w:t>ocation</w:t>
      </w:r>
      <w:r w:rsidRPr="00481749">
        <w:rPr>
          <w:rFonts w:hint="eastAsia"/>
          <w:lang w:eastAsia="ko-KR"/>
        </w:rPr>
        <w:t xml:space="preserve"> </w:t>
      </w:r>
      <w:r w:rsidRPr="00524FAC">
        <w:rPr>
          <w:rFonts w:eastAsia="等线"/>
          <w:lang w:eastAsia="zh-CN"/>
        </w:rPr>
        <w:t>continuity</w:t>
      </w:r>
      <w:r w:rsidRPr="00524FAC">
        <w:rPr>
          <w:rFonts w:eastAsia="等线" w:hint="eastAsia"/>
          <w:lang w:eastAsia="zh-CN"/>
        </w:rPr>
        <w:t xml:space="preserve"> </w:t>
      </w:r>
      <w:r w:rsidRPr="00481749">
        <w:rPr>
          <w:rFonts w:hint="eastAsia"/>
          <w:lang w:eastAsia="ko-KR"/>
        </w:rPr>
        <w:t>support</w:t>
      </w:r>
    </w:p>
    <w:p w:rsidR="00524FAC" w:rsidRPr="00852D54" w:rsidRDefault="00524FAC" w:rsidP="00524FAC">
      <w:pPr>
        <w:pStyle w:val="3"/>
        <w:rPr>
          <w:lang w:eastAsia="ko-KR"/>
        </w:rPr>
      </w:pPr>
      <w:proofErr w:type="gramStart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524FAC">
        <w:rPr>
          <w:rFonts w:eastAsia="等线" w:hint="eastAsia"/>
          <w:lang w:eastAsia="zh-CN"/>
        </w:rPr>
        <w:t>X</w:t>
      </w:r>
      <w:r>
        <w:rPr>
          <w:lang w:eastAsia="ko-KR"/>
        </w:rPr>
        <w:t>.1</w:t>
      </w:r>
      <w:proofErr w:type="gramEnd"/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</w:p>
    <w:p w:rsidR="00524FAC" w:rsidRPr="00524FAC" w:rsidRDefault="00524FAC" w:rsidP="00524FAC">
      <w:pPr>
        <w:rPr>
          <w:rFonts w:eastAsia="等线"/>
          <w:lang w:eastAsia="zh-CN"/>
        </w:rPr>
      </w:pPr>
      <w:r w:rsidRPr="00524FAC">
        <w:rPr>
          <w:rFonts w:eastAsia="等线" w:hint="eastAsia"/>
          <w:lang w:eastAsia="zh-CN"/>
        </w:rPr>
        <w:t xml:space="preserve">In LTE, the section 9.4.5 of </w:t>
      </w:r>
      <w:r w:rsidRPr="00524FAC">
        <w:rPr>
          <w:rFonts w:eastAsia="等线"/>
          <w:lang w:eastAsia="zh-CN"/>
        </w:rPr>
        <w:t>TS23.271 [</w:t>
      </w:r>
      <w:r w:rsidRPr="00524FAC">
        <w:rPr>
          <w:rFonts w:eastAsia="等线" w:hint="eastAsia"/>
          <w:lang w:eastAsia="zh-CN"/>
        </w:rPr>
        <w:t xml:space="preserve">6] defines the support for </w:t>
      </w:r>
      <w:r w:rsidRPr="00524FAC">
        <w:rPr>
          <w:rFonts w:eastAsia="等线"/>
          <w:lang w:eastAsia="zh-CN"/>
        </w:rPr>
        <w:t>location</w:t>
      </w:r>
      <w:r w:rsidRPr="00524FAC">
        <w:rPr>
          <w:rFonts w:eastAsia="等线" w:hint="eastAsia"/>
          <w:lang w:eastAsia="zh-CN"/>
        </w:rPr>
        <w:t xml:space="preserve"> </w:t>
      </w:r>
      <w:r w:rsidRPr="00524FAC">
        <w:rPr>
          <w:rFonts w:eastAsia="等线"/>
          <w:lang w:eastAsia="zh-CN"/>
        </w:rPr>
        <w:t>continuity</w:t>
      </w:r>
      <w:r w:rsidRPr="00524FAC">
        <w:rPr>
          <w:rFonts w:eastAsia="等线" w:hint="eastAsia"/>
          <w:lang w:eastAsia="zh-CN"/>
        </w:rPr>
        <w:t xml:space="preserve"> for several </w:t>
      </w:r>
      <w:r w:rsidRPr="00524FAC">
        <w:rPr>
          <w:rFonts w:eastAsia="等线"/>
          <w:lang w:eastAsia="zh-CN"/>
        </w:rPr>
        <w:t>mobility</w:t>
      </w:r>
      <w:r w:rsidRPr="00524FAC">
        <w:rPr>
          <w:rFonts w:eastAsia="等线" w:hint="eastAsia"/>
          <w:lang w:eastAsia="zh-CN"/>
        </w:rPr>
        <w:t xml:space="preserve"> cases, this key issue target to study how to support location </w:t>
      </w:r>
      <w:r w:rsidRPr="00524FAC">
        <w:rPr>
          <w:rFonts w:eastAsia="等线"/>
          <w:lang w:eastAsia="zh-CN"/>
        </w:rPr>
        <w:t>continuity</w:t>
      </w:r>
      <w:r w:rsidRPr="00524FAC">
        <w:rPr>
          <w:rFonts w:eastAsia="等线" w:hint="eastAsia"/>
          <w:lang w:eastAsia="zh-CN"/>
        </w:rPr>
        <w:t xml:space="preserve"> </w:t>
      </w:r>
      <w:r w:rsidR="006B4F9F">
        <w:rPr>
          <w:rFonts w:eastAsia="等线" w:hint="eastAsia"/>
          <w:lang w:eastAsia="zh-CN"/>
        </w:rPr>
        <w:t>when UE mobility between EPS and 5GS happens</w:t>
      </w:r>
      <w:r w:rsidRPr="00524FAC">
        <w:rPr>
          <w:rFonts w:eastAsia="等线" w:hint="eastAsia"/>
          <w:lang w:eastAsia="zh-CN"/>
        </w:rPr>
        <w:t xml:space="preserve">. </w:t>
      </w:r>
    </w:p>
    <w:p w:rsidR="00524FAC" w:rsidRDefault="00524FAC" w:rsidP="00524FAC">
      <w:pPr>
        <w:rPr>
          <w:lang w:eastAsia="zh-CN"/>
        </w:rPr>
      </w:pPr>
      <w:r w:rsidRPr="00FE0709">
        <w:rPr>
          <w:rFonts w:hint="eastAsia"/>
          <w:lang w:eastAsia="zh-CN"/>
        </w:rPr>
        <w:t>This key issue will study:</w:t>
      </w:r>
    </w:p>
    <w:p w:rsidR="00524FAC" w:rsidRPr="00524FAC" w:rsidRDefault="00524FAC" w:rsidP="00524FAC">
      <w:pPr>
        <w:pStyle w:val="B1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Architecture enhancement to support </w:t>
      </w:r>
      <w:r w:rsidRPr="00524FAC">
        <w:rPr>
          <w:rFonts w:eastAsia="等线" w:hint="eastAsia"/>
          <w:lang w:eastAsia="zh-CN"/>
        </w:rPr>
        <w:t xml:space="preserve">the LCS </w:t>
      </w:r>
      <w:r w:rsidRPr="00524FAC">
        <w:rPr>
          <w:rFonts w:eastAsia="等线"/>
          <w:lang w:eastAsia="zh-CN"/>
        </w:rPr>
        <w:t>continuity;</w:t>
      </w:r>
    </w:p>
    <w:p w:rsidR="00524FAC" w:rsidRPr="00524FAC" w:rsidRDefault="006A39DA" w:rsidP="00524FAC">
      <w:pPr>
        <w:pStyle w:val="B1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24FAC" w:rsidRPr="00524FAC">
        <w:rPr>
          <w:rFonts w:eastAsia="等线" w:hint="eastAsia"/>
          <w:lang w:eastAsia="zh-CN"/>
        </w:rPr>
        <w:t>Functionalities, system procedures needed to support Location Service Continuity</w:t>
      </w:r>
      <w:r w:rsidR="00524FAC" w:rsidRPr="00524FAC">
        <w:rPr>
          <w:rFonts w:eastAsia="等线"/>
          <w:lang w:eastAsia="zh-CN"/>
        </w:rPr>
        <w:t xml:space="preserve"> </w:t>
      </w:r>
      <w:r w:rsidR="006B4F9F">
        <w:rPr>
          <w:rFonts w:eastAsia="等线" w:hint="eastAsia"/>
          <w:lang w:eastAsia="zh-CN"/>
        </w:rPr>
        <w:t>when UE mobility between EPS and 5GS happens;</w:t>
      </w:r>
    </w:p>
    <w:p w:rsidR="00524FAC" w:rsidRPr="00A133E9" w:rsidRDefault="006A39DA" w:rsidP="00524FAC">
      <w:pPr>
        <w:pStyle w:val="B1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24FAC">
        <w:rPr>
          <w:rFonts w:hint="eastAsia"/>
          <w:lang w:eastAsia="zh-CN"/>
        </w:rPr>
        <w:t xml:space="preserve">Both single </w:t>
      </w:r>
      <w:r w:rsidR="00524FAC">
        <w:rPr>
          <w:lang w:eastAsia="zh-CN"/>
        </w:rPr>
        <w:t>registration</w:t>
      </w:r>
      <w:r w:rsidR="00524FAC">
        <w:rPr>
          <w:rFonts w:hint="eastAsia"/>
          <w:lang w:eastAsia="zh-CN"/>
        </w:rPr>
        <w:t xml:space="preserve"> and dual </w:t>
      </w:r>
      <w:r w:rsidR="00524FAC">
        <w:rPr>
          <w:lang w:eastAsia="zh-CN"/>
        </w:rPr>
        <w:t>registration</w:t>
      </w:r>
      <w:r w:rsidR="00524FAC">
        <w:rPr>
          <w:rFonts w:hint="eastAsia"/>
          <w:lang w:eastAsia="zh-CN"/>
        </w:rPr>
        <w:t xml:space="preserve"> mode should be </w:t>
      </w:r>
      <w:r w:rsidR="00524FAC">
        <w:rPr>
          <w:lang w:eastAsia="zh-CN"/>
        </w:rPr>
        <w:t>considered</w:t>
      </w:r>
      <w:r w:rsidR="006B4F9F" w:rsidRPr="00A133E9">
        <w:rPr>
          <w:rFonts w:eastAsia="等线" w:hint="eastAsia"/>
          <w:lang w:eastAsia="zh-CN"/>
        </w:rPr>
        <w:t>.</w:t>
      </w:r>
    </w:p>
    <w:bookmarkEnd w:id="4"/>
    <w:bookmarkEnd w:id="5"/>
    <w:bookmarkEnd w:id="6"/>
    <w:bookmarkEnd w:id="7"/>
    <w:bookmarkEnd w:id="8"/>
    <w:p w:rsidR="008669F5" w:rsidRPr="008669F5" w:rsidRDefault="00B40796" w:rsidP="006B4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sectPr w:rsidR="008669F5" w:rsidRPr="008669F5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91C" w:rsidRDefault="00DF691C">
      <w:r>
        <w:separator/>
      </w:r>
    </w:p>
    <w:p w:rsidR="00DF691C" w:rsidRDefault="00DF691C"/>
  </w:endnote>
  <w:endnote w:type="continuationSeparator" w:id="0">
    <w:p w:rsidR="00DF691C" w:rsidRDefault="00DF691C">
      <w:r>
        <w:continuationSeparator/>
      </w:r>
    </w:p>
    <w:p w:rsidR="00DF691C" w:rsidRDefault="00DF69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91C" w:rsidRDefault="00DF691C">
      <w:r>
        <w:separator/>
      </w:r>
    </w:p>
    <w:p w:rsidR="00DF691C" w:rsidRDefault="00DF691C"/>
  </w:footnote>
  <w:footnote w:type="continuationSeparator" w:id="0">
    <w:p w:rsidR="00DF691C" w:rsidRDefault="00DF691C">
      <w:r>
        <w:continuationSeparator/>
      </w:r>
    </w:p>
    <w:p w:rsidR="00DF691C" w:rsidRDefault="00DF69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55pt;height:15.55pt" o:bullet="t">
        <v:imagedata r:id="rId1" o:title="art7234"/>
      </v:shape>
    </w:pict>
  </w:numPicBullet>
  <w:numPicBullet w:numPicBulletId="1">
    <w:pict>
      <v:shape id="_x0000_i1041" type="#_x0000_t75" style="width:15.55pt;height:15.5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6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8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6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6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9"/>
  </w:num>
  <w:num w:numId="2">
    <w:abstractNumId w:val="42"/>
  </w:num>
  <w:num w:numId="3">
    <w:abstractNumId w:val="46"/>
  </w:num>
  <w:num w:numId="4">
    <w:abstractNumId w:val="5"/>
  </w:num>
  <w:num w:numId="5">
    <w:abstractNumId w:val="22"/>
  </w:num>
  <w:num w:numId="6">
    <w:abstractNumId w:val="12"/>
  </w:num>
  <w:num w:numId="7">
    <w:abstractNumId w:val="21"/>
  </w:num>
  <w:num w:numId="8">
    <w:abstractNumId w:val="24"/>
  </w:num>
  <w:num w:numId="9">
    <w:abstractNumId w:val="53"/>
  </w:num>
  <w:num w:numId="10">
    <w:abstractNumId w:val="50"/>
  </w:num>
  <w:num w:numId="11">
    <w:abstractNumId w:val="30"/>
  </w:num>
  <w:num w:numId="12">
    <w:abstractNumId w:val="6"/>
  </w:num>
  <w:num w:numId="13">
    <w:abstractNumId w:val="16"/>
  </w:num>
  <w:num w:numId="14">
    <w:abstractNumId w:val="4"/>
  </w:num>
  <w:num w:numId="15">
    <w:abstractNumId w:val="2"/>
  </w:num>
  <w:num w:numId="16">
    <w:abstractNumId w:val="17"/>
  </w:num>
  <w:num w:numId="17">
    <w:abstractNumId w:val="49"/>
  </w:num>
  <w:num w:numId="18">
    <w:abstractNumId w:val="43"/>
  </w:num>
  <w:num w:numId="19">
    <w:abstractNumId w:val="14"/>
  </w:num>
  <w:num w:numId="20">
    <w:abstractNumId w:val="20"/>
  </w:num>
  <w:num w:numId="21">
    <w:abstractNumId w:val="28"/>
  </w:num>
  <w:num w:numId="22">
    <w:abstractNumId w:val="7"/>
  </w:num>
  <w:num w:numId="23">
    <w:abstractNumId w:val="29"/>
  </w:num>
  <w:num w:numId="24">
    <w:abstractNumId w:val="33"/>
  </w:num>
  <w:num w:numId="25">
    <w:abstractNumId w:val="15"/>
  </w:num>
  <w:num w:numId="26">
    <w:abstractNumId w:val="27"/>
  </w:num>
  <w:num w:numId="27">
    <w:abstractNumId w:val="1"/>
  </w:num>
  <w:num w:numId="28">
    <w:abstractNumId w:val="52"/>
  </w:num>
  <w:num w:numId="29">
    <w:abstractNumId w:val="56"/>
  </w:num>
  <w:num w:numId="30">
    <w:abstractNumId w:val="18"/>
  </w:num>
  <w:num w:numId="31">
    <w:abstractNumId w:val="3"/>
  </w:num>
  <w:num w:numId="32">
    <w:abstractNumId w:val="36"/>
  </w:num>
  <w:num w:numId="33">
    <w:abstractNumId w:val="51"/>
  </w:num>
  <w:num w:numId="34">
    <w:abstractNumId w:val="48"/>
  </w:num>
  <w:num w:numId="35">
    <w:abstractNumId w:val="55"/>
  </w:num>
  <w:num w:numId="36">
    <w:abstractNumId w:val="40"/>
  </w:num>
  <w:num w:numId="37">
    <w:abstractNumId w:val="25"/>
  </w:num>
  <w:num w:numId="38">
    <w:abstractNumId w:val="37"/>
  </w:num>
  <w:num w:numId="39">
    <w:abstractNumId w:val="19"/>
  </w:num>
  <w:num w:numId="40">
    <w:abstractNumId w:val="8"/>
  </w:num>
  <w:num w:numId="41">
    <w:abstractNumId w:val="38"/>
  </w:num>
  <w:num w:numId="42">
    <w:abstractNumId w:val="44"/>
  </w:num>
  <w:num w:numId="43">
    <w:abstractNumId w:val="11"/>
  </w:num>
  <w:num w:numId="44">
    <w:abstractNumId w:val="9"/>
  </w:num>
  <w:num w:numId="45">
    <w:abstractNumId w:val="54"/>
  </w:num>
  <w:num w:numId="46">
    <w:abstractNumId w:val="31"/>
  </w:num>
  <w:num w:numId="47">
    <w:abstractNumId w:val="26"/>
  </w:num>
  <w:num w:numId="48">
    <w:abstractNumId w:val="13"/>
  </w:num>
  <w:num w:numId="49">
    <w:abstractNumId w:val="10"/>
  </w:num>
  <w:num w:numId="50">
    <w:abstractNumId w:val="45"/>
  </w:num>
  <w:num w:numId="51">
    <w:abstractNumId w:val="34"/>
  </w:num>
  <w:num w:numId="52">
    <w:abstractNumId w:val="0"/>
  </w:num>
  <w:num w:numId="53">
    <w:abstractNumId w:val="41"/>
  </w:num>
  <w:num w:numId="54">
    <w:abstractNumId w:val="47"/>
  </w:num>
  <w:num w:numId="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</w:num>
  <w:num w:numId="57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0230"/>
    <w:rsid w:val="00002842"/>
    <w:rsid w:val="0000385B"/>
    <w:rsid w:val="00003FE7"/>
    <w:rsid w:val="000046E3"/>
    <w:rsid w:val="00004958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12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C61"/>
    <w:rsid w:val="000C7FDC"/>
    <w:rsid w:val="000D0180"/>
    <w:rsid w:val="000D0FDE"/>
    <w:rsid w:val="000D1BFB"/>
    <w:rsid w:val="000D53BF"/>
    <w:rsid w:val="000D53F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01A3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4C1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2851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4FAC"/>
    <w:rsid w:val="00526551"/>
    <w:rsid w:val="00526590"/>
    <w:rsid w:val="0052710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0CD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9D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4F9F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07B15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0533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3A8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9F9"/>
    <w:rsid w:val="009E5E33"/>
    <w:rsid w:val="009E618E"/>
    <w:rsid w:val="009E7918"/>
    <w:rsid w:val="009F0BD4"/>
    <w:rsid w:val="009F15AD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33E9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E5D"/>
    <w:rsid w:val="00AA6718"/>
    <w:rsid w:val="00AA7CFF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C65EE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5E0C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1F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691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0438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17F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46EE991-9CFF-4578-9FD3-A31FA9A81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catt-v1</cp:lastModifiedBy>
  <cp:revision>44</cp:revision>
  <dcterms:created xsi:type="dcterms:W3CDTF">2022-01-07T15:47:00Z</dcterms:created>
  <dcterms:modified xsi:type="dcterms:W3CDTF">2022-01-28T14:50:00Z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